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29" w:rsidRDefault="00072C29" w:rsidP="00072C29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noProof/>
          <w:color w:val="000000"/>
          <w:sz w:val="32"/>
          <w:szCs w:val="32"/>
          <w:u w:val="single"/>
          <w:lang w:eastAsia="ru-RU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 xml:space="preserve">Мангал   </w:t>
      </w:r>
      <w:proofErr w:type="spellStart"/>
      <w:r>
        <w:rPr>
          <w:rFonts w:ascii="Arial" w:hAnsi="Arial" w:cs="Arial"/>
          <w:color w:val="000000"/>
          <w:sz w:val="32"/>
          <w:szCs w:val="32"/>
          <w:u w:val="single"/>
        </w:rPr>
        <w:t>iGal</w:t>
      </w:r>
      <w:proofErr w:type="spellEnd"/>
      <w:r>
        <w:rPr>
          <w:rFonts w:ascii="Arial" w:hAnsi="Arial" w:cs="Arial"/>
          <w:color w:val="000000"/>
          <w:sz w:val="32"/>
          <w:szCs w:val="32"/>
          <w:u w:val="single"/>
        </w:rPr>
        <w:t xml:space="preserve"> 8G</w:t>
      </w:r>
      <w:r>
        <w:rPr>
          <w:rFonts w:ascii="Tahoma" w:hAnsi="Tahoma" w:cs="Tahoma"/>
          <w:noProof/>
          <w:color w:val="000000"/>
          <w:sz w:val="32"/>
          <w:szCs w:val="32"/>
          <w:u w:val="single"/>
          <w:lang w:eastAsia="ru-RU"/>
        </w:rPr>
        <w:t xml:space="preserve">  </w:t>
      </w: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noProof/>
          <w:color w:val="000000"/>
          <w:sz w:val="32"/>
          <w:szCs w:val="32"/>
          <w:u w:val="single"/>
          <w:lang w:eastAsia="ru-RU"/>
        </w:rPr>
      </w:pP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noProof/>
          <w:color w:val="000000"/>
          <w:sz w:val="32"/>
          <w:szCs w:val="32"/>
          <w:u w:val="single"/>
          <w:lang w:eastAsia="ru-RU"/>
        </w:rPr>
      </w:pP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noProof/>
          <w:color w:val="000000"/>
          <w:sz w:val="32"/>
          <w:szCs w:val="32"/>
          <w:u w:val="single"/>
          <w:lang w:eastAsia="ru-RU"/>
        </w:rPr>
      </w:pP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noProof/>
          <w:color w:val="000000"/>
          <w:sz w:val="32"/>
          <w:szCs w:val="32"/>
          <w:u w:val="single"/>
          <w:lang w:eastAsia="ru-RU"/>
        </w:rPr>
      </w:pPr>
    </w:p>
    <w:p w:rsidR="00072C29" w:rsidRDefault="00072C29" w:rsidP="00072C29">
      <w:pPr>
        <w:pStyle w:val="a3"/>
        <w:shd w:val="clear" w:color="auto" w:fill="FFFFFF"/>
        <w:spacing w:line="330" w:lineRule="atLeast"/>
        <w:jc w:val="center"/>
        <w:rPr>
          <w:rFonts w:ascii="Tahoma" w:hAnsi="Tahoma" w:cs="Tahoma"/>
          <w:noProof/>
          <w:color w:val="000000"/>
          <w:sz w:val="32"/>
          <w:szCs w:val="32"/>
          <w:u w:val="single"/>
        </w:rPr>
      </w:pPr>
      <w:r w:rsidRPr="00AA5292">
        <w:drawing>
          <wp:inline distT="0" distB="0" distL="0" distR="0">
            <wp:extent cx="5715000" cy="4800600"/>
            <wp:effectExtent l="19050" t="0" r="0" b="0"/>
            <wp:docPr id="8" name="Рисунок 10" descr="На изготовление iGal 8G с набором шампуров понадобилось 20 кг чистого золота">
              <a:hlinkClick xmlns:a="http://schemas.openxmlformats.org/drawingml/2006/main" r:id="rId4" tgtFrame="&quot;_blank&quot;" tooltip="&quot;На изготовление iGal 8G с набором шампуров понадобилось 20 кг чистого золо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изготовление iGal 8G с набором шампуров понадобилось 20 кг чистого золота">
                      <a:hlinkClick r:id="rId4" tgtFrame="&quot;_blank&quot;" tooltip="&quot;На изготовление iGal 8G с набором шампуров понадобилось 20 кг чистого золо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rFonts w:ascii="Tahoma" w:hAnsi="Tahoma" w:cs="Tahoma"/>
          <w:noProof/>
          <w:color w:val="000000"/>
          <w:sz w:val="32"/>
          <w:szCs w:val="32"/>
          <w:u w:val="single"/>
        </w:rPr>
        <w:lastRenderedPageBreak/>
        <w:t xml:space="preserve"> </w:t>
      </w: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72C29" w:rsidRDefault="00072C29" w:rsidP="00072C29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72C29" w:rsidRDefault="00072C29" w:rsidP="00072C2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Бренд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анонсировал  элитной категории  пользователей продукции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модель  мангала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8G, изготовленную из 20 килограмм золота из золота 999,9 пробы. В модели мангала использованы платина, кристаллы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Сваровски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настоящие бриллианты. В комплект входят 8 шампуров общим весом 750 грамм. Стоимость мангала составляет  1 264 000 долларов.</w:t>
      </w:r>
    </w:p>
    <w:p w:rsidR="00072C29" w:rsidRPr="00AA5292" w:rsidRDefault="00072C29" w:rsidP="00072C2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Вследствие  высокой теплопроводности золота на приготовление шашлык тратится гораздо меньше времени. Зато золотой мангал равномерно прогревается по всей поверхности. Поэтому  касаться мангала во  время приготовления  разрешается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только если руки защищены  специальными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кевларовыми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перчатками, имеющимися  в комплекте .</w:t>
      </w:r>
    </w:p>
    <w:p w:rsidR="00072C29" w:rsidRDefault="00072C29" w:rsidP="00072C2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072C29" w:rsidRDefault="00072C29" w:rsidP="00072C29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Модный аксессуар лета 2012 года имеет множество  преимуще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ств  ср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авнительно  с обыкновенными мангалами, поэтому уже сейчас прогнозируется ажиотаж  вокруг этой новинки загородного отдыха.</w:t>
      </w:r>
    </w:p>
    <w:p w:rsidR="00072C29" w:rsidRDefault="00072C29" w:rsidP="00072C29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В мае 2012 года  компания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iGal.pro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представила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8G в комплекте  с восемью шампурами. Стоимость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8Gв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переводе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российские рубли составит всего  около  4,5 тысяч рублей. В этой конструкции изменилась толщина железа до двух мм. Скоро начнутся  продажи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6G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10G  соответственно  с комплектностью 6 и 10 шампуров, их стоимость составит  в  интервале  от 3,5 до 5 тысяч рублей.</w:t>
      </w:r>
    </w:p>
    <w:p w:rsidR="00072C29" w:rsidRDefault="00072C29" w:rsidP="00072C29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72C29" w:rsidRDefault="00072C29" w:rsidP="00072C2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Любители </w:t>
      </w:r>
      <w:r>
        <w:rPr>
          <w:rFonts w:ascii="Arial" w:hAnsi="Arial" w:cs="Arial"/>
          <w:color w:val="000000"/>
          <w:sz w:val="24"/>
          <w:szCs w:val="24"/>
          <w:lang w:val="en-US"/>
        </w:rPr>
        <w:t>Apple</w:t>
      </w:r>
      <w:r>
        <w:rPr>
          <w:rFonts w:ascii="Arial" w:hAnsi="Arial" w:cs="Arial"/>
          <w:color w:val="000000"/>
          <w:sz w:val="24"/>
          <w:szCs w:val="24"/>
        </w:rPr>
        <w:t xml:space="preserve">-шашлыков скоро смогут заказать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онлайн-магазинах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инновацию бренда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</w:rPr>
        <w:t>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,причем  доставка предполагается только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Санкт-Петербургу и Москве, но планируется в скором времени и доставка по России .</w:t>
      </w:r>
    </w:p>
    <w:p w:rsidR="00072C29" w:rsidRDefault="00072C29" w:rsidP="00072C2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Качество  приготовления шашлыка методом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8G очень скоро уже оценят  истинные гурманы из армии фанатов  </w:t>
      </w:r>
      <w:r>
        <w:rPr>
          <w:rFonts w:ascii="Arial" w:hAnsi="Arial" w:cs="Arial"/>
          <w:color w:val="000000"/>
          <w:sz w:val="24"/>
          <w:szCs w:val="24"/>
          <w:lang w:val="en-US"/>
        </w:rPr>
        <w:t>Apple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72C29" w:rsidRDefault="00072C29" w:rsidP="00072C29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</w:p>
    <w:p w:rsidR="00072C29" w:rsidRDefault="00072C29" w:rsidP="00072C29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A1954" w:rsidRDefault="002A1954"/>
    <w:sectPr w:rsidR="002A1954" w:rsidSect="002A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2C29"/>
    <w:rsid w:val="00072C29"/>
    <w:rsid w:val="002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ovate.ru/files/u26595/igal_gold_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2012-08-27T03:12:00Z</dcterms:created>
  <dcterms:modified xsi:type="dcterms:W3CDTF">2012-08-27T03:12:00Z</dcterms:modified>
</cp:coreProperties>
</file>