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Look w:val="04A0"/>
      </w:tblPr>
      <w:tblGrid>
        <w:gridCol w:w="5811"/>
        <w:gridCol w:w="5388"/>
      </w:tblGrid>
      <w:tr w:rsidR="003F4156" w:rsidTr="003F4156">
        <w:tc>
          <w:tcPr>
            <w:tcW w:w="5811" w:type="dxa"/>
          </w:tcPr>
          <w:p w:rsidR="003F4156" w:rsidRPr="003F4156" w:rsidRDefault="003F4156" w:rsidP="003F4156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3F4156">
              <w:rPr>
                <w:rFonts w:cs="Arial,Bold"/>
                <w:bCs/>
              </w:rPr>
              <w:t xml:space="preserve">Ф.И.О. </w:t>
            </w:r>
          </w:p>
        </w:tc>
        <w:tc>
          <w:tcPr>
            <w:tcW w:w="5388" w:type="dxa"/>
          </w:tcPr>
          <w:p w:rsidR="003F4156" w:rsidRPr="000A1E69" w:rsidRDefault="000A1E69" w:rsidP="001D751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proofErr w:type="spellStart"/>
            <w:r>
              <w:rPr>
                <w:rFonts w:cs="Arial,Bold"/>
                <w:b/>
                <w:bCs/>
              </w:rPr>
              <w:t>Мусеева</w:t>
            </w:r>
            <w:proofErr w:type="spellEnd"/>
            <w:r>
              <w:rPr>
                <w:rFonts w:cs="Arial,Bold"/>
                <w:b/>
                <w:bCs/>
              </w:rPr>
              <w:t xml:space="preserve">  </w:t>
            </w:r>
            <w:proofErr w:type="spellStart"/>
            <w:r>
              <w:rPr>
                <w:rFonts w:cs="Arial,Bold"/>
                <w:b/>
                <w:bCs/>
              </w:rPr>
              <w:t>Рената</w:t>
            </w:r>
            <w:proofErr w:type="spellEnd"/>
            <w:r>
              <w:rPr>
                <w:rFonts w:cs="Arial,Bold"/>
                <w:b/>
                <w:bCs/>
              </w:rPr>
              <w:t xml:space="preserve"> </w:t>
            </w:r>
            <w:proofErr w:type="spellStart"/>
            <w:r>
              <w:rPr>
                <w:rFonts w:cs="Arial,Bold"/>
                <w:b/>
                <w:bCs/>
              </w:rPr>
              <w:t>Рафитовна</w:t>
            </w:r>
            <w:proofErr w:type="spellEnd"/>
          </w:p>
        </w:tc>
      </w:tr>
      <w:tr w:rsidR="003F4156" w:rsidTr="003F4156">
        <w:tc>
          <w:tcPr>
            <w:tcW w:w="5811" w:type="dxa"/>
          </w:tcPr>
          <w:p w:rsidR="003F4156" w:rsidRPr="003F4156" w:rsidRDefault="003F4156" w:rsidP="003F4156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3F4156">
              <w:rPr>
                <w:rFonts w:cs="Arial,Bold"/>
                <w:bCs/>
              </w:rPr>
              <w:t>Дата выполнения</w:t>
            </w:r>
          </w:p>
        </w:tc>
        <w:tc>
          <w:tcPr>
            <w:tcW w:w="5388" w:type="dxa"/>
          </w:tcPr>
          <w:p w:rsidR="003F4156" w:rsidRPr="00684475" w:rsidRDefault="00684475" w:rsidP="001D751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>
              <w:rPr>
                <w:rFonts w:cs="Arial,Bold"/>
                <w:b/>
                <w:bCs/>
              </w:rPr>
              <w:t>25.08.2014</w:t>
            </w:r>
          </w:p>
        </w:tc>
      </w:tr>
      <w:tr w:rsidR="003F4156" w:rsidTr="003F4156">
        <w:tc>
          <w:tcPr>
            <w:tcW w:w="5811" w:type="dxa"/>
          </w:tcPr>
          <w:p w:rsidR="003F4156" w:rsidRPr="003F4156" w:rsidRDefault="003F4156" w:rsidP="003F4156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3F4156">
              <w:rPr>
                <w:rFonts w:cs="Arial,Bold"/>
                <w:bCs/>
              </w:rPr>
              <w:t>Контакты</w:t>
            </w:r>
          </w:p>
        </w:tc>
        <w:tc>
          <w:tcPr>
            <w:tcW w:w="5388" w:type="dxa"/>
          </w:tcPr>
          <w:p w:rsidR="003F4156" w:rsidRPr="000A1E69" w:rsidRDefault="000A1E69" w:rsidP="001D751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lang w:val="en-US"/>
              </w:rPr>
            </w:pPr>
            <w:r>
              <w:rPr>
                <w:rFonts w:cs="Arial,Bold"/>
                <w:b/>
                <w:bCs/>
              </w:rPr>
              <w:t xml:space="preserve">+998936181618 </w:t>
            </w:r>
            <w:r w:rsidR="007F4978">
              <w:rPr>
                <w:rFonts w:cs="Arial,Bold"/>
                <w:b/>
                <w:bCs/>
                <w:lang w:val="en-US"/>
              </w:rPr>
              <w:t xml:space="preserve">Skype </w:t>
            </w:r>
            <w:proofErr w:type="spellStart"/>
            <w:r w:rsidR="007F4978">
              <w:rPr>
                <w:rFonts w:cs="Arial,Bold"/>
                <w:b/>
                <w:bCs/>
                <w:lang w:val="en-US"/>
              </w:rPr>
              <w:t>r</w:t>
            </w:r>
            <w:r>
              <w:rPr>
                <w:rFonts w:cs="Arial,Bold"/>
                <w:b/>
                <w:bCs/>
                <w:lang w:val="en-US"/>
              </w:rPr>
              <w:t>inatio</w:t>
            </w:r>
            <w:proofErr w:type="spellEnd"/>
            <w:r>
              <w:rPr>
                <w:rFonts w:cs="Arial,Bold"/>
                <w:b/>
                <w:bCs/>
                <w:lang w:val="en-US"/>
              </w:rPr>
              <w:t xml:space="preserve"> 3</w:t>
            </w:r>
          </w:p>
        </w:tc>
      </w:tr>
      <w:tr w:rsidR="003F4156" w:rsidRPr="000A1E69" w:rsidTr="003F4156">
        <w:tc>
          <w:tcPr>
            <w:tcW w:w="5811" w:type="dxa"/>
          </w:tcPr>
          <w:p w:rsidR="003F4156" w:rsidRPr="000A1E69" w:rsidRDefault="003F4156" w:rsidP="003F41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1D7511">
              <w:rPr>
                <w:rFonts w:ascii="Arial,Bold" w:hAnsi="Arial,Bold" w:cs="Arial,Bold"/>
                <w:b/>
                <w:bCs/>
                <w:lang w:val="en-US"/>
              </w:rPr>
              <w:t>BS</w:t>
            </w:r>
            <w:r w:rsidRPr="000A1E69">
              <w:rPr>
                <w:rFonts w:ascii="Arial,Bold" w:hAnsi="Arial,Bold" w:cs="Arial,Bold"/>
                <w:b/>
                <w:bCs/>
              </w:rPr>
              <w:t xml:space="preserve"> </w:t>
            </w:r>
            <w:r w:rsidRPr="001D7511">
              <w:rPr>
                <w:rFonts w:ascii="Arial,Bold" w:hAnsi="Arial,Bold" w:cs="Arial,Bold"/>
                <w:b/>
                <w:bCs/>
                <w:lang w:val="en-US"/>
              </w:rPr>
              <w:t>EN</w:t>
            </w:r>
            <w:r w:rsidRPr="000A1E69">
              <w:rPr>
                <w:rFonts w:ascii="Arial,Bold" w:hAnsi="Arial,Bold" w:cs="Arial,Bold"/>
                <w:b/>
                <w:bCs/>
              </w:rPr>
              <w:t xml:space="preserve"> 81-2:1998+</w:t>
            </w:r>
            <w:r w:rsidRPr="001D7511">
              <w:rPr>
                <w:rFonts w:ascii="Arial,Bold" w:hAnsi="Arial,Bold" w:cs="Arial,Bold"/>
                <w:b/>
                <w:bCs/>
                <w:lang w:val="en-US"/>
              </w:rPr>
              <w:t>A</w:t>
            </w:r>
            <w:r w:rsidRPr="000A1E69">
              <w:rPr>
                <w:rFonts w:ascii="Arial,Bold" w:hAnsi="Arial,Bold" w:cs="Arial,Bold"/>
                <w:b/>
                <w:bCs/>
              </w:rPr>
              <w:t>3:2009</w:t>
            </w:r>
          </w:p>
          <w:p w:rsidR="00721763" w:rsidRPr="00721763" w:rsidRDefault="00721763" w:rsidP="003F4156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bookmarkStart w:id="0" w:name="_GoBack"/>
            <w:bookmarkEnd w:id="0"/>
            <w:r>
              <w:rPr>
                <w:rFonts w:cs="Arial,Bold"/>
                <w:b/>
                <w:bCs/>
              </w:rPr>
              <w:t xml:space="preserve">Тема: </w:t>
            </w:r>
            <w:r w:rsidRPr="00721763">
              <w:rPr>
                <w:rFonts w:cs="Arial,Bold"/>
                <w:bCs/>
              </w:rPr>
              <w:t xml:space="preserve">Лифты. Правила </w:t>
            </w:r>
            <w:r w:rsidRPr="000A1E69">
              <w:rPr>
                <w:rFonts w:cs="Arial,Bold"/>
                <w:bCs/>
              </w:rPr>
              <w:t>техники безопасности</w:t>
            </w:r>
            <w:r w:rsidRPr="00721763">
              <w:rPr>
                <w:rFonts w:cs="Arial,Bold"/>
                <w:bCs/>
              </w:rPr>
              <w:t xml:space="preserve"> к конструкции и монтажу</w:t>
            </w:r>
          </w:p>
          <w:p w:rsidR="003F4156" w:rsidRDefault="003F4156" w:rsidP="003F4156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</w:p>
          <w:p w:rsidR="003F4156" w:rsidRPr="000A1E69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rated speed</w:t>
            </w:r>
            <w:r w:rsidRPr="003F4156">
              <w:rPr>
                <w:rFonts w:cs="Arial,Bold"/>
                <w:b/>
                <w:bCs/>
                <w:sz w:val="20"/>
                <w:szCs w:val="20"/>
                <w:lang w:val="en-US"/>
              </w:rPr>
              <w:t>:</w:t>
            </w: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 xml:space="preserve">The speed v in </w:t>
            </w:r>
            <w:proofErr w:type="spellStart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metres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 xml:space="preserve"> per second of the car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whi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 the equipment has been built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3F4156" w:rsidRPr="000A1E69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D7511">
              <w:rPr>
                <w:rFonts w:ascii="Arial,Italic" w:hAnsi="Arial,Italic" w:cs="Arial,Italic"/>
                <w:i/>
                <w:iCs/>
                <w:lang w:val="en-US"/>
              </w:rPr>
              <w:t>v</w:t>
            </w:r>
            <w:r w:rsidRPr="001D7511">
              <w:rPr>
                <w:rFonts w:ascii="Arial,Italic" w:hAnsi="Arial,Italic" w:cs="Arial,Italic"/>
                <w:i/>
                <w:iCs/>
                <w:sz w:val="14"/>
                <w:szCs w:val="14"/>
                <w:lang w:val="en-US"/>
              </w:rPr>
              <w:t>m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= rated spe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ed upwards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 second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vd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= rated speed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downwards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 second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vs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 xml:space="preserve">= the higher value of both rated speeds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vm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vd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 second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re-</w:t>
            </w:r>
            <w:proofErr w:type="spellStart"/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levelling</w:t>
            </w:r>
            <w:proofErr w:type="spellEnd"/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isonivelage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Nachstellen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An operation, after the lift has stopped, to permit the stopping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position to be corrected during loading or unloading, if necessary by successive movements (automatic or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inching).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restrictor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réducteur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débit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 (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Drossel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A valve in which the inlet and outlet are connected through a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restricted passage way.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rupture valve </w:t>
            </w:r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soupape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de rupture)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Leitung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sbruchventil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A valve designed to close automatically when the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pressure drop across the valve, caused by the increased flow in a pre-determined flow direction, exceeds a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pre-set amount.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safety gear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(parachute) (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Fangvorrichtung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A mechanical device for stopping, and maintaining stationary on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 xml:space="preserve">the guide rails, the lift car or balancing weight in case of </w:t>
            </w:r>
            <w:proofErr w:type="spellStart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overspeeding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downward direction or breaking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of the suspension.</w:t>
            </w:r>
          </w:p>
          <w:p w:rsidR="003F4156" w:rsidRPr="00FA0087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BSsymb9" w:hAnsi="BSsymb9" w:cs="BSsymb9"/>
                <w:sz w:val="20"/>
                <w:szCs w:val="20"/>
                <w:lang w:val="en-US"/>
              </w:rPr>
              <w:t>!</w:t>
            </w: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safety integrity level (SIL) </w:t>
            </w:r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niveau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d'intégrité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sécurité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Sicherheits-Integritätslevel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)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discrete level for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specifying the safety integrity requirements of the safety functions to be allocated to the PESSRAL.</w:t>
            </w:r>
          </w:p>
          <w:p w:rsidR="003F4156" w:rsidRPr="00FA0087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4156" w:rsidRPr="000A1E69" w:rsidRDefault="003F4156" w:rsidP="003F4156">
            <w:pPr>
              <w:autoSpaceDE w:val="0"/>
              <w:autoSpaceDN w:val="0"/>
              <w:adjustRightInd w:val="0"/>
              <w:rPr>
                <w:rFonts w:cs="BSsymb9"/>
                <w:sz w:val="18"/>
                <w:szCs w:val="18"/>
                <w:lang w:val="en-US"/>
              </w:rPr>
            </w:pPr>
            <w:r w:rsidRPr="001D7511">
              <w:rPr>
                <w:rFonts w:ascii="Arial" w:hAnsi="Arial" w:cs="Arial"/>
                <w:sz w:val="18"/>
                <w:szCs w:val="18"/>
                <w:lang w:val="en-US"/>
              </w:rPr>
              <w:t>NOTE In this European Standard SIL 1 is representing the lowest level and SIL 3 the highest.</w:t>
            </w:r>
            <w:r w:rsidRPr="001D7511">
              <w:rPr>
                <w:rFonts w:ascii="BSsymb9" w:hAnsi="BSsymb9" w:cs="BSsymb9"/>
                <w:sz w:val="18"/>
                <w:szCs w:val="18"/>
                <w:lang w:val="en-US"/>
              </w:rPr>
              <w:t>"</w:t>
            </w:r>
          </w:p>
          <w:p w:rsidR="003F4156" w:rsidRPr="000A1E69" w:rsidRDefault="003F4156" w:rsidP="003F4156">
            <w:pPr>
              <w:autoSpaceDE w:val="0"/>
              <w:autoSpaceDN w:val="0"/>
              <w:adjustRightInd w:val="0"/>
              <w:rPr>
                <w:rFonts w:cs="BSsymb9"/>
                <w:sz w:val="18"/>
                <w:szCs w:val="18"/>
                <w:lang w:val="en-US"/>
              </w:rPr>
            </w:pP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safety rope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câble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sécurité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Sicherheitsseil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) : An auxiliary rope attached to the car and the balancing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weight for the purpose of tripping a safety gear in case of suspension failure.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“shut-off” valve </w:t>
            </w:r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robin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et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d'isolement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 (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Absperrventil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A manually operated two-way valve which can permit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or prevent flow in either direction.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single acting jack </w:t>
            </w:r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vérin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à simple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effet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 (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einfachwirkender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Heber)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Jack in which displacement in one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direction is by fluid action and in the other by influence of gravity.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sling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étrier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Rahmen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The metal framework carrying the car or balancing weight, connected to the means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of suspension. This sling can be integral with the car enclosure.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stopping accuracy </w:t>
            </w:r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précision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d'arrêt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Anhaltegenauigkeit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vertical distance between car sill and landing sill at the moment when a car is stopped by the control system at</w:t>
            </w:r>
          </w:p>
          <w:p w:rsidR="003F4156" w:rsidRPr="003F4156" w:rsidRDefault="003F4156" w:rsidP="003F4156">
            <w:pPr>
              <w:autoSpaceDE w:val="0"/>
              <w:autoSpaceDN w:val="0"/>
              <w:adjustRightInd w:val="0"/>
              <w:rPr>
                <w:rFonts w:cs="BSsymb9"/>
                <w:sz w:val="20"/>
                <w:szCs w:val="20"/>
                <w:lang w:val="en-US"/>
              </w:rPr>
            </w:pP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its destination floor and the doors reach their fully open position</w:t>
            </w:r>
            <w:r w:rsidRPr="003F4156">
              <w:rPr>
                <w:rFonts w:cs="BSsymb9"/>
                <w:sz w:val="20"/>
                <w:szCs w:val="20"/>
                <w:lang w:val="en-US"/>
              </w:rPr>
              <w:t>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system reaction time </w:t>
            </w:r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(temps de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réaction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système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Systemreaktionszeit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)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sum of the following two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values: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a) time period between the occurrence of a fault in the PESSRAL and the initiation of the corresponding</w:t>
            </w:r>
          </w:p>
          <w:p w:rsidR="003F4156" w:rsidRPr="003F4156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action on the lift;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time period for the lift to respond to the action, maintaining a safe state.</w:t>
            </w:r>
            <w:r w:rsidRPr="001D7511">
              <w:rPr>
                <w:rFonts w:ascii="BSsymb9" w:hAnsi="BSsymb9" w:cs="BSsymb9"/>
                <w:sz w:val="20"/>
                <w:szCs w:val="20"/>
                <w:lang w:val="en-US"/>
              </w:rPr>
              <w:t>"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travelling cable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câble</w:t>
            </w:r>
            <w:proofErr w:type="spellEnd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pendentif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Hängekabel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 xml:space="preserve">: Flexible cable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between the car and a fixed point.</w:t>
            </w:r>
          </w:p>
          <w:p w:rsidR="003F4156" w:rsidRPr="001D7511" w:rsidRDefault="003F4156" w:rsidP="003F41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511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unlocking zone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 xml:space="preserve">zone de 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déverrouillage</w:t>
            </w:r>
            <w:proofErr w:type="spellEnd"/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) (</w:t>
            </w:r>
            <w:proofErr w:type="spellStart"/>
            <w:r w:rsidRPr="001D7511">
              <w:rPr>
                <w:rFonts w:ascii="Arial,Italic" w:hAnsi="Arial,Italic" w:cs="Arial,Italic"/>
                <w:i/>
                <w:iCs/>
                <w:sz w:val="20"/>
                <w:szCs w:val="20"/>
                <w:lang w:val="en-US"/>
              </w:rPr>
              <w:t>Entriegelungszone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: A zone, extending above and below the</w:t>
            </w:r>
            <w:r w:rsidRPr="003F41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7511">
              <w:rPr>
                <w:rFonts w:ascii="Arial" w:hAnsi="Arial" w:cs="Arial"/>
                <w:sz w:val="20"/>
                <w:szCs w:val="20"/>
                <w:lang w:val="en-US"/>
              </w:rPr>
              <w:t>stopping level, in which the car floor must be to enable the corresponding landing door to be unlocked.</w:t>
            </w:r>
          </w:p>
          <w:p w:rsidR="003F4156" w:rsidRDefault="003F4156" w:rsidP="003F415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/>
              </w:rPr>
            </w:pPr>
          </w:p>
        </w:tc>
        <w:tc>
          <w:tcPr>
            <w:tcW w:w="5388" w:type="dxa"/>
          </w:tcPr>
          <w:p w:rsidR="003F4156" w:rsidRDefault="000A1E69" w:rsidP="001D7511">
            <w:pPr>
              <w:autoSpaceDE w:val="0"/>
              <w:autoSpaceDN w:val="0"/>
              <w:adjustRightInd w:val="0"/>
              <w:rPr>
                <w:rFonts w:cs="Arial,Bold"/>
                <w:bCs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lang w:val="en-US"/>
              </w:rPr>
              <w:lastRenderedPageBreak/>
              <w:t xml:space="preserve">Topic: </w:t>
            </w:r>
            <w:r>
              <w:rPr>
                <w:rFonts w:cs="Arial,Bold"/>
                <w:bCs/>
                <w:lang w:val="en-US"/>
              </w:rPr>
              <w:t>Elevators. Rules of industrial safety in the construction and editing.</w:t>
            </w:r>
          </w:p>
          <w:p w:rsidR="000A1E69" w:rsidRDefault="000A1E69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684475">
              <w:rPr>
                <w:rFonts w:cs="Arial,Bold"/>
                <w:bCs/>
                <w:lang w:val="en-US"/>
              </w:rPr>
              <w:t xml:space="preserve"> </w:t>
            </w:r>
            <w:r w:rsidRPr="008B13F5">
              <w:rPr>
                <w:rFonts w:cs="Arial,Bold"/>
                <w:b/>
                <w:bCs/>
              </w:rPr>
              <w:t>Номинальная скорость</w:t>
            </w:r>
            <w:r w:rsidRPr="000A1E69">
              <w:rPr>
                <w:rFonts w:cs="Arial,Bold"/>
                <w:bCs/>
              </w:rPr>
              <w:t>:</w:t>
            </w:r>
            <w:r>
              <w:rPr>
                <w:rFonts w:cs="Arial,Bold"/>
                <w:bCs/>
              </w:rPr>
              <w:t xml:space="preserve"> Скорости кабины-</w:t>
            </w:r>
            <w:r w:rsidRPr="000A1E69">
              <w:rPr>
                <w:rFonts w:cs="Arial,Bold"/>
                <w:bCs/>
              </w:rPr>
              <w:t>“</w:t>
            </w:r>
            <w:r>
              <w:rPr>
                <w:rFonts w:cs="Arial,Bold"/>
                <w:bCs/>
              </w:rPr>
              <w:t xml:space="preserve"> </w:t>
            </w:r>
            <w:r>
              <w:rPr>
                <w:rFonts w:cs="Arial,Bold"/>
                <w:bCs/>
                <w:lang w:val="en-US"/>
              </w:rPr>
              <w:t>V</w:t>
            </w:r>
            <w:r w:rsidRPr="000A1E69">
              <w:rPr>
                <w:rFonts w:cs="Arial,Bold"/>
                <w:bCs/>
              </w:rPr>
              <w:t xml:space="preserve">” </w:t>
            </w:r>
            <w:r>
              <w:rPr>
                <w:rFonts w:cs="Arial,Bold"/>
                <w:bCs/>
              </w:rPr>
              <w:t>на метр / сек, на  которые оборудование было рассчитано.</w:t>
            </w:r>
          </w:p>
          <w:p w:rsidR="000A1E69" w:rsidRPr="000A1E69" w:rsidRDefault="000A1E69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proofErr w:type="spellStart"/>
            <w:r>
              <w:rPr>
                <w:rFonts w:cs="Arial,Bold"/>
                <w:bCs/>
                <w:lang w:val="en-US"/>
              </w:rPr>
              <w:t>Vm</w:t>
            </w:r>
            <w:proofErr w:type="spellEnd"/>
            <w:r w:rsidRPr="000A1E69">
              <w:rPr>
                <w:rFonts w:cs="Arial,Bold"/>
                <w:bCs/>
              </w:rPr>
              <w:t xml:space="preserve">- </w:t>
            </w:r>
            <w:r>
              <w:rPr>
                <w:rFonts w:cs="Arial,Bold"/>
                <w:bCs/>
              </w:rPr>
              <w:t>номинальная скорость  при поднятии вверх</w:t>
            </w:r>
            <w:r w:rsidRPr="000A1E69">
              <w:rPr>
                <w:rFonts w:cs="Arial,Bold"/>
                <w:bCs/>
              </w:rPr>
              <w:t xml:space="preserve"> </w:t>
            </w:r>
            <w:r>
              <w:rPr>
                <w:rFonts w:cs="Arial,Bold"/>
                <w:bCs/>
              </w:rPr>
              <w:t>в м/сек.</w:t>
            </w:r>
          </w:p>
          <w:p w:rsidR="000A1E69" w:rsidRDefault="000A1E69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proofErr w:type="spellStart"/>
            <w:r>
              <w:rPr>
                <w:rFonts w:cs="Arial,Bold"/>
                <w:bCs/>
                <w:lang w:val="en-US"/>
              </w:rPr>
              <w:t>Vd</w:t>
            </w:r>
            <w:proofErr w:type="spellEnd"/>
            <w:r w:rsidRPr="000A1E69">
              <w:rPr>
                <w:rFonts w:cs="Arial,Bold"/>
                <w:bCs/>
              </w:rPr>
              <w:t xml:space="preserve">- </w:t>
            </w:r>
            <w:r>
              <w:rPr>
                <w:rFonts w:cs="Arial,Bold"/>
                <w:bCs/>
              </w:rPr>
              <w:t xml:space="preserve"> номинальная скорость при спуске в м/сек.</w:t>
            </w:r>
          </w:p>
          <w:p w:rsidR="000A1E69" w:rsidRDefault="000A1E69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>
              <w:rPr>
                <w:rFonts w:cs="Arial,Bold"/>
                <w:bCs/>
                <w:lang w:val="en-US"/>
              </w:rPr>
              <w:t>Vs</w:t>
            </w:r>
            <w:r w:rsidRPr="000A1E69">
              <w:rPr>
                <w:rFonts w:cs="Arial,Bold"/>
                <w:bCs/>
              </w:rPr>
              <w:t xml:space="preserve">- </w:t>
            </w:r>
            <w:r>
              <w:rPr>
                <w:rFonts w:cs="Arial,Bold"/>
                <w:bCs/>
              </w:rPr>
              <w:t xml:space="preserve">высшее значение обеих номинальных скоростей </w:t>
            </w:r>
            <w:proofErr w:type="spellStart"/>
            <w:r>
              <w:rPr>
                <w:rFonts w:cs="Arial,Bold"/>
                <w:bCs/>
                <w:lang w:val="en-US"/>
              </w:rPr>
              <w:t>Vm</w:t>
            </w:r>
            <w:proofErr w:type="spellEnd"/>
            <w:r w:rsidRPr="000A1E69">
              <w:rPr>
                <w:rFonts w:cs="Arial,Bold"/>
                <w:bCs/>
              </w:rPr>
              <w:t xml:space="preserve"> </w:t>
            </w:r>
            <w:r>
              <w:rPr>
                <w:rFonts w:cs="Arial,Bold"/>
                <w:bCs/>
              </w:rPr>
              <w:t xml:space="preserve">и </w:t>
            </w:r>
            <w:proofErr w:type="spellStart"/>
            <w:r>
              <w:rPr>
                <w:rFonts w:cs="Arial,Bold"/>
                <w:bCs/>
                <w:lang w:val="en-US"/>
              </w:rPr>
              <w:t>Vd</w:t>
            </w:r>
            <w:proofErr w:type="spellEnd"/>
            <w:r w:rsidRPr="000A1E69">
              <w:rPr>
                <w:rFonts w:cs="Arial,Bold"/>
                <w:bCs/>
              </w:rPr>
              <w:t xml:space="preserve"> </w:t>
            </w:r>
            <w:r>
              <w:rPr>
                <w:rFonts w:cs="Arial,Bold"/>
                <w:bCs/>
              </w:rPr>
              <w:t>в м/сек.</w:t>
            </w:r>
          </w:p>
          <w:p w:rsidR="000A1E69" w:rsidRDefault="000A1E69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proofErr w:type="spellStart"/>
            <w:r w:rsidRPr="008B13F5">
              <w:rPr>
                <w:rFonts w:cs="Arial,Bold"/>
                <w:b/>
                <w:bCs/>
              </w:rPr>
              <w:t>Горизонтирование</w:t>
            </w:r>
            <w:proofErr w:type="spellEnd"/>
            <w:r w:rsidRPr="008B13F5">
              <w:rPr>
                <w:rFonts w:cs="Arial,Bold"/>
                <w:b/>
                <w:bCs/>
              </w:rPr>
              <w:t>:</w:t>
            </w:r>
            <w:r>
              <w:rPr>
                <w:rFonts w:cs="Arial,Bold"/>
                <w:bCs/>
              </w:rPr>
              <w:t xml:space="preserve"> операция, производящаяся после остановки лифта</w:t>
            </w:r>
            <w:r w:rsidR="008B13F5">
              <w:rPr>
                <w:rFonts w:cs="Arial,Bold"/>
                <w:bCs/>
              </w:rPr>
              <w:t xml:space="preserve">, чтобы позволить </w:t>
            </w:r>
            <w:proofErr w:type="spellStart"/>
            <w:r w:rsidR="008B13F5">
              <w:rPr>
                <w:rFonts w:cs="Arial,Bold"/>
                <w:bCs/>
              </w:rPr>
              <w:t>арретировочной</w:t>
            </w:r>
            <w:proofErr w:type="spellEnd"/>
            <w:r w:rsidR="008B13F5">
              <w:rPr>
                <w:rFonts w:cs="Arial,Bold"/>
                <w:bCs/>
              </w:rPr>
              <w:t xml:space="preserve"> позиции корректироваться при загрузке и разгрузке, при необходимости последовательными движениями(автоматически или медленными движениями). 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>
              <w:rPr>
                <w:rFonts w:cs="Arial,Bold"/>
                <w:bCs/>
              </w:rPr>
              <w:t xml:space="preserve"> </w:t>
            </w:r>
            <w:r w:rsidRPr="008B13F5">
              <w:rPr>
                <w:rFonts w:cs="Arial,Bold"/>
                <w:b/>
                <w:bCs/>
              </w:rPr>
              <w:t>Ограничитель:</w:t>
            </w:r>
            <w:r>
              <w:rPr>
                <w:rFonts w:cs="Arial,Bold"/>
                <w:bCs/>
              </w:rPr>
              <w:t xml:space="preserve"> клапан, где вход и выход соединяются через ограничительный путь прохождения.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t>Клапан прорыва</w:t>
            </w:r>
            <w:r w:rsidRPr="008B13F5">
              <w:rPr>
                <w:rFonts w:cs="Arial,Bold"/>
                <w:bCs/>
              </w:rPr>
              <w:t xml:space="preserve">: </w:t>
            </w:r>
            <w:r>
              <w:rPr>
                <w:rFonts w:cs="Arial,Bold"/>
                <w:bCs/>
              </w:rPr>
              <w:t xml:space="preserve"> клапан, закрывающийся автоматически, когда давление проходит сквозь него, вызванное увеличением потока в предопределенном направлении потока, он способен  превысить предварительно установленное количество.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t>Защитный механизм</w:t>
            </w:r>
            <w:r w:rsidRPr="008B13F5">
              <w:rPr>
                <w:rFonts w:cs="Arial,Bold"/>
                <w:bCs/>
              </w:rPr>
              <w:t>:</w:t>
            </w:r>
            <w:r>
              <w:rPr>
                <w:rFonts w:cs="Arial,Bold"/>
                <w:bCs/>
              </w:rPr>
              <w:t xml:space="preserve"> механическое устройство для остановки и поддержания стационарного состояния на направляющих полозьях, в кабине лифта, или балансирующем весе, в случае езды с превышением скорости  в нисходящем положении или при нарушении подвеса.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t>Уровень целостности  безопасности(УПБ):</w:t>
            </w:r>
            <w:r>
              <w:rPr>
                <w:rFonts w:cs="Arial,Bold"/>
                <w:bCs/>
              </w:rPr>
              <w:t xml:space="preserve"> раздельный уровень для определения требований полноты безопасности    защитных функций  согласно  стандарту системы </w:t>
            </w:r>
            <w:r>
              <w:rPr>
                <w:rFonts w:cs="Arial,Bold"/>
                <w:bCs/>
                <w:lang w:val="en-US"/>
              </w:rPr>
              <w:t>PESSRAL</w:t>
            </w:r>
            <w:r w:rsidRPr="008B13F5">
              <w:rPr>
                <w:rFonts w:cs="Arial,Bold"/>
                <w:bCs/>
              </w:rPr>
              <w:t>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>
              <w:rPr>
                <w:rFonts w:cs="Arial,Bold"/>
                <w:bCs/>
              </w:rPr>
              <w:t xml:space="preserve">ВНИМАНИЕ  !По этому   европейскому стандарту УПБ1- представляет собой самый низкий уровень безопасности, а УПБ 3- самый высокий.     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t>Защитный канат:</w:t>
            </w:r>
            <w:r>
              <w:rPr>
                <w:rFonts w:cs="Arial,Bold"/>
                <w:bCs/>
              </w:rPr>
              <w:t xml:space="preserve"> вспомогательная веревка, касающаяся  кабины лифта  и балансирующего веса с целью  расцепления защитного механизма в случае  поломки подвеса.  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t>Отключающийся клапан</w:t>
            </w:r>
            <w:r w:rsidRPr="008B13F5">
              <w:rPr>
                <w:rFonts w:cs="Arial,Bold"/>
                <w:bCs/>
              </w:rPr>
              <w:t>:</w:t>
            </w:r>
            <w:r>
              <w:rPr>
                <w:rFonts w:cs="Arial,Bold"/>
                <w:bCs/>
              </w:rPr>
              <w:t xml:space="preserve"> мануальный, двусторонний  клапан, который пропускает или препятствует проникновению потока  в обоих направлениях.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>
              <w:rPr>
                <w:rFonts w:cs="Arial,Bold"/>
                <w:bCs/>
              </w:rPr>
              <w:t xml:space="preserve"> </w:t>
            </w:r>
            <w:r w:rsidRPr="008B13F5">
              <w:rPr>
                <w:rFonts w:cs="Arial,Bold"/>
                <w:b/>
                <w:bCs/>
              </w:rPr>
              <w:t>Домкрат единого действия:</w:t>
            </w:r>
            <w:r w:rsidRPr="008B13F5">
              <w:rPr>
                <w:rFonts w:cs="Arial,Bold"/>
                <w:bCs/>
              </w:rPr>
              <w:t xml:space="preserve"> </w:t>
            </w:r>
            <w:r>
              <w:rPr>
                <w:rFonts w:cs="Arial,Bold"/>
                <w:bCs/>
              </w:rPr>
              <w:t>домкрат, смещение которого в одном направлении происходит с помощью переменчивых движений, а в другом ,под влиянием силы притяжения.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t>Канат</w:t>
            </w:r>
            <w:r w:rsidRPr="008B13F5">
              <w:rPr>
                <w:rFonts w:cs="Arial,Bold"/>
                <w:bCs/>
              </w:rPr>
              <w:t>:</w:t>
            </w:r>
            <w:r>
              <w:rPr>
                <w:rFonts w:cs="Arial,Bold"/>
                <w:bCs/>
              </w:rPr>
              <w:t xml:space="preserve"> металлический каркас, держащий кабину лифта, либо балансирующий вес, соединенный с подвесом. Этот канат может быть целостным и встроенным в кабину лифта.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lastRenderedPageBreak/>
              <w:t>Точная остановка</w:t>
            </w:r>
            <w:r w:rsidRPr="008B13F5">
              <w:rPr>
                <w:rFonts w:cs="Arial,Bold"/>
                <w:bCs/>
              </w:rPr>
              <w:t>:</w:t>
            </w:r>
            <w:r>
              <w:rPr>
                <w:rFonts w:cs="Arial,Bold"/>
                <w:bCs/>
              </w:rPr>
              <w:t xml:space="preserve"> вертикальная дистанция между порогом кабины и порогом  лестничной площадки в момент остановки кабины лифта системой контроля на заданном этаже и двери кабины при этом открыты полностью.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>
              <w:rPr>
                <w:rFonts w:cs="Arial,Bold"/>
                <w:bCs/>
              </w:rPr>
              <w:t xml:space="preserve"> </w:t>
            </w:r>
            <w:r w:rsidRPr="008B13F5">
              <w:rPr>
                <w:rFonts w:cs="Arial,Bold"/>
                <w:b/>
                <w:bCs/>
              </w:rPr>
              <w:t>Время системного реагирования</w:t>
            </w:r>
            <w:r w:rsidRPr="008B13F5">
              <w:rPr>
                <w:rFonts w:cs="Arial,Bold"/>
                <w:bCs/>
              </w:rPr>
              <w:t>:</w:t>
            </w:r>
            <w:r>
              <w:rPr>
                <w:rFonts w:cs="Arial,Bold"/>
                <w:bCs/>
              </w:rPr>
              <w:t xml:space="preserve"> сумма двух следующих значений</w:t>
            </w:r>
            <w:r w:rsidRPr="008B13F5">
              <w:rPr>
                <w:rFonts w:cs="Arial,Bold"/>
                <w:bCs/>
              </w:rPr>
              <w:t>:</w:t>
            </w:r>
            <w:r>
              <w:rPr>
                <w:rFonts w:cs="Arial,Bold"/>
                <w:bCs/>
              </w:rPr>
              <w:t xml:space="preserve"> а) период времени между возникновением неполадки в системе </w:t>
            </w:r>
            <w:r>
              <w:rPr>
                <w:rFonts w:cs="Arial,Bold"/>
                <w:bCs/>
                <w:lang w:val="en-US"/>
              </w:rPr>
              <w:t>PESSRAL</w:t>
            </w:r>
            <w:r>
              <w:rPr>
                <w:rFonts w:cs="Arial,Bold"/>
                <w:bCs/>
              </w:rPr>
              <w:t xml:space="preserve"> и запуском  лифтовой кабиной соответствующих мер по предотвращению проблемы, для поддержания безопасного состояния кабины.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t>Передвижной кабель</w:t>
            </w:r>
            <w:r>
              <w:rPr>
                <w:rFonts w:cs="Arial,Bold"/>
                <w:bCs/>
              </w:rPr>
              <w:t>. Гибкий кабель между кабиной и фиксированной точкой.</w:t>
            </w:r>
          </w:p>
          <w:p w:rsidR="008B13F5" w:rsidRP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 w:rsidRPr="008B13F5">
              <w:rPr>
                <w:rFonts w:cs="Arial,Bold"/>
                <w:b/>
                <w:bCs/>
              </w:rPr>
              <w:t>Зона отпирания</w:t>
            </w:r>
            <w:r>
              <w:rPr>
                <w:rFonts w:cs="Arial,Bold"/>
                <w:bCs/>
              </w:rPr>
              <w:t xml:space="preserve"> </w:t>
            </w:r>
            <w:r w:rsidRPr="008B13F5">
              <w:rPr>
                <w:rFonts w:cs="Arial,Bold"/>
                <w:bCs/>
              </w:rPr>
              <w:t>:</w:t>
            </w:r>
            <w:r>
              <w:rPr>
                <w:rFonts w:cs="Arial,Bold"/>
                <w:bCs/>
              </w:rPr>
              <w:t xml:space="preserve"> зона, простирающаяся выше и ниже </w:t>
            </w:r>
            <w:proofErr w:type="spellStart"/>
            <w:r>
              <w:rPr>
                <w:rFonts w:cs="Arial,Bold"/>
                <w:bCs/>
              </w:rPr>
              <w:t>арретировочного</w:t>
            </w:r>
            <w:proofErr w:type="spellEnd"/>
            <w:r>
              <w:rPr>
                <w:rFonts w:cs="Arial,Bold"/>
                <w:bCs/>
              </w:rPr>
              <w:t xml:space="preserve"> уровня, при котором пол кабины   дает возможность открыться соответствующей двери лестничного пролета. </w:t>
            </w: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</w:p>
          <w:p w:rsid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</w:p>
          <w:p w:rsidR="008B13F5" w:rsidRPr="008B13F5" w:rsidRDefault="008B13F5" w:rsidP="001D7511">
            <w:pPr>
              <w:autoSpaceDE w:val="0"/>
              <w:autoSpaceDN w:val="0"/>
              <w:adjustRightInd w:val="0"/>
              <w:rPr>
                <w:rFonts w:cs="Arial,Bold"/>
                <w:bCs/>
              </w:rPr>
            </w:pPr>
            <w:r>
              <w:rPr>
                <w:rFonts w:cs="Arial,Bold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4156" w:rsidRPr="008B13F5" w:rsidRDefault="008B13F5" w:rsidP="001D751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>
        <w:rPr>
          <w:rFonts w:cs="Arial,Bold"/>
          <w:b/>
          <w:bCs/>
        </w:rPr>
        <w:lastRenderedPageBreak/>
        <w:t xml:space="preserve"> с</w:t>
      </w:r>
    </w:p>
    <w:p w:rsidR="003F4156" w:rsidRPr="000A1E69" w:rsidRDefault="003F4156" w:rsidP="001D751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9A1449" w:rsidRPr="000A1E69" w:rsidRDefault="009A1449" w:rsidP="001D7511"/>
    <w:sectPr w:rsidR="009A1449" w:rsidRPr="000A1E69" w:rsidSect="009A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symb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D7511"/>
    <w:rsid w:val="000A1E69"/>
    <w:rsid w:val="001D7511"/>
    <w:rsid w:val="003957EB"/>
    <w:rsid w:val="003F4156"/>
    <w:rsid w:val="004F0D53"/>
    <w:rsid w:val="00684475"/>
    <w:rsid w:val="006D5566"/>
    <w:rsid w:val="00721763"/>
    <w:rsid w:val="007F4978"/>
    <w:rsid w:val="008B13F5"/>
    <w:rsid w:val="009A1449"/>
    <w:rsid w:val="00DC71E4"/>
    <w:rsid w:val="00E93887"/>
    <w:rsid w:val="00ED7451"/>
    <w:rsid w:val="00FA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5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2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67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96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82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79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775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45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041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91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29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6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5A13-72E0-43EC-A363-9019BAD5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Rinat</cp:lastModifiedBy>
  <cp:revision>5</cp:revision>
  <dcterms:created xsi:type="dcterms:W3CDTF">2014-07-16T11:43:00Z</dcterms:created>
  <dcterms:modified xsi:type="dcterms:W3CDTF">2014-08-25T15:49:00Z</dcterms:modified>
</cp:coreProperties>
</file>